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C040BB">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5D1630">
              <w:rPr>
                <w:rFonts w:ascii="Times New Roman" w:hAnsi="Times New Roman"/>
                <w:i w:val="0"/>
                <w:color w:val="000000"/>
                <w:sz w:val="28"/>
                <w:szCs w:val="28"/>
              </w:rPr>
              <w:t>570</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5D1630">
            <w:pPr>
              <w:pStyle w:val="Heading3"/>
              <w:ind w:right="-162"/>
              <w:rPr>
                <w:rFonts w:ascii="Times New Roman" w:hAnsi="Times New Roman"/>
              </w:rPr>
            </w:pPr>
            <w:r w:rsidRPr="00200C8E">
              <w:rPr>
                <w:rFonts w:ascii="Times New Roman" w:hAnsi="Times New Roman"/>
                <w:sz w:val="28"/>
              </w:rPr>
              <w:t xml:space="preserve">Từ Sơn, ngày </w:t>
            </w:r>
            <w:r w:rsidR="005D1630">
              <w:rPr>
                <w:rFonts w:ascii="Times New Roman" w:hAnsi="Times New Roman"/>
                <w:sz w:val="28"/>
              </w:rPr>
              <w:t>17</w:t>
            </w:r>
            <w:r w:rsidRPr="00200C8E">
              <w:rPr>
                <w:rFonts w:ascii="Times New Roman" w:hAnsi="Times New Roman"/>
                <w:sz w:val="28"/>
              </w:rPr>
              <w:t xml:space="preserve"> tháng</w:t>
            </w:r>
            <w:r>
              <w:rPr>
                <w:rFonts w:ascii="Times New Roman" w:hAnsi="Times New Roman"/>
                <w:sz w:val="28"/>
              </w:rPr>
              <w:t xml:space="preserve"> 0</w:t>
            </w:r>
            <w:r w:rsidR="00A46828">
              <w:rPr>
                <w:rFonts w:ascii="Times New Roman" w:hAnsi="Times New Roman"/>
                <w:sz w:val="28"/>
              </w:rPr>
              <w:t>7</w:t>
            </w:r>
            <w:r>
              <w:rPr>
                <w:rFonts w:ascii="Times New Roman" w:hAnsi="Times New Roman"/>
                <w:sz w:val="28"/>
              </w:rPr>
              <w:t xml:space="preserve"> </w:t>
            </w:r>
            <w:proofErr w:type="gramStart"/>
            <w:r w:rsidRPr="00200C8E">
              <w:rPr>
                <w:rFonts w:ascii="Times New Roman" w:hAnsi="Times New Roman"/>
                <w:sz w:val="28"/>
              </w:rPr>
              <w:t>năm  20</w:t>
            </w:r>
            <w:r>
              <w:rPr>
                <w:rFonts w:ascii="Times New Roman" w:hAnsi="Times New Roman"/>
                <w:sz w:val="28"/>
              </w:rPr>
              <w:t>20</w:t>
            </w:r>
            <w:proofErr w:type="gramEnd"/>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200C8E">
        <w:rPr>
          <w:rFonts w:ascii="Times New Roman" w:eastAsia="Times New Roman" w:hAnsi="Times New Roman" w:cs="Times New Roman"/>
          <w:color w:val="000000"/>
          <w:sz w:val="28"/>
          <w:szCs w:val="28"/>
          <w:shd w:val="clear" w:color="auto" w:fill="FFFFFF"/>
        </w:rPr>
        <w:t>án</w:t>
      </w:r>
      <w:proofErr w:type="gramEnd"/>
      <w:r w:rsidRPr="00200C8E">
        <w:rPr>
          <w:rFonts w:ascii="Times New Roman" w:eastAsia="Times New Roman" w:hAnsi="Times New Roman" w:cs="Times New Roman"/>
          <w:color w:val="000000"/>
          <w:sz w:val="28"/>
          <w:szCs w:val="28"/>
          <w:shd w:val="clear" w:color="auto" w:fill="FFFFFF"/>
        </w:rPr>
        <w:t xml:space="preserve"> dân sự đã được sửa đổi bổ sung năm 2014,</w:t>
      </w:r>
    </w:p>
    <w:p w:rsidR="002568EB" w:rsidRPr="002568EB" w:rsidRDefault="002568EB"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568EB">
        <w:rPr>
          <w:rFonts w:ascii="Times New Roman" w:eastAsia="Times New Roman" w:hAnsi="Times New Roman" w:cs="Times New Roman"/>
          <w:color w:val="000000"/>
          <w:sz w:val="28"/>
          <w:szCs w:val="28"/>
          <w:shd w:val="clear" w:color="auto" w:fill="FFFFFF"/>
        </w:rPr>
        <w:t xml:space="preserve">Căn cứ </w:t>
      </w:r>
      <w:r>
        <w:rPr>
          <w:rFonts w:ascii="Times New Roman" w:eastAsia="Times New Roman" w:hAnsi="Times New Roman" w:cs="Times New Roman"/>
          <w:color w:val="000000"/>
          <w:sz w:val="28"/>
          <w:szCs w:val="28"/>
          <w:shd w:val="clear" w:color="auto" w:fill="FFFFFF"/>
        </w:rPr>
        <w:t>Bản án, Quyết định</w:t>
      </w:r>
      <w:r w:rsidRPr="002568EB">
        <w:rPr>
          <w:rFonts w:ascii="Times New Roman" w:eastAsia="Times New Roman" w:hAnsi="Times New Roman" w:cs="Times New Roman"/>
          <w:color w:val="000000"/>
          <w:sz w:val="28"/>
          <w:szCs w:val="28"/>
          <w:shd w:val="clear" w:color="auto" w:fill="FFFFFF"/>
        </w:rPr>
        <w:t xml:space="preserve"> số: 1</w:t>
      </w:r>
      <w:r w:rsidR="00A46828">
        <w:rPr>
          <w:rFonts w:ascii="Times New Roman" w:eastAsia="Times New Roman" w:hAnsi="Times New Roman" w:cs="Times New Roman"/>
          <w:color w:val="000000"/>
          <w:sz w:val="28"/>
          <w:szCs w:val="28"/>
          <w:shd w:val="clear" w:color="auto" w:fill="FFFFFF"/>
        </w:rPr>
        <w:t>5</w:t>
      </w:r>
      <w:r w:rsidRPr="002568EB">
        <w:rPr>
          <w:rFonts w:ascii="Times New Roman" w:eastAsia="Times New Roman" w:hAnsi="Times New Roman" w:cs="Times New Roman"/>
          <w:color w:val="000000"/>
          <w:sz w:val="28"/>
          <w:szCs w:val="28"/>
          <w:shd w:val="clear" w:color="auto" w:fill="FFFFFF"/>
        </w:rPr>
        <w:t>/2019/KDTM-ST ngày 2</w:t>
      </w:r>
      <w:r w:rsidR="00A46828">
        <w:rPr>
          <w:rFonts w:ascii="Times New Roman" w:eastAsia="Times New Roman" w:hAnsi="Times New Roman" w:cs="Times New Roman"/>
          <w:color w:val="000000"/>
          <w:sz w:val="28"/>
          <w:szCs w:val="28"/>
          <w:shd w:val="clear" w:color="auto" w:fill="FFFFFF"/>
        </w:rPr>
        <w:t>8</w:t>
      </w:r>
      <w:r w:rsidRPr="002568EB">
        <w:rPr>
          <w:rFonts w:ascii="Times New Roman" w:eastAsia="Times New Roman" w:hAnsi="Times New Roman" w:cs="Times New Roman"/>
          <w:color w:val="000000"/>
          <w:sz w:val="28"/>
          <w:szCs w:val="28"/>
          <w:shd w:val="clear" w:color="auto" w:fill="FFFFFF"/>
        </w:rPr>
        <w:t>/</w:t>
      </w:r>
      <w:r w:rsidR="00A46828">
        <w:rPr>
          <w:rFonts w:ascii="Times New Roman" w:eastAsia="Times New Roman" w:hAnsi="Times New Roman" w:cs="Times New Roman"/>
          <w:color w:val="000000"/>
          <w:sz w:val="28"/>
          <w:szCs w:val="28"/>
          <w:shd w:val="clear" w:color="auto" w:fill="FFFFFF"/>
        </w:rPr>
        <w:t>02</w:t>
      </w:r>
      <w:r w:rsidRPr="002568EB">
        <w:rPr>
          <w:rFonts w:ascii="Times New Roman" w:eastAsia="Times New Roman" w:hAnsi="Times New Roman" w:cs="Times New Roman"/>
          <w:color w:val="000000"/>
          <w:sz w:val="28"/>
          <w:szCs w:val="28"/>
          <w:shd w:val="clear" w:color="auto" w:fill="FFFFFF"/>
        </w:rPr>
        <w:t>/20</w:t>
      </w:r>
      <w:r w:rsidR="00A46828">
        <w:rPr>
          <w:rFonts w:ascii="Times New Roman" w:eastAsia="Times New Roman" w:hAnsi="Times New Roman" w:cs="Times New Roman"/>
          <w:color w:val="000000"/>
          <w:sz w:val="28"/>
          <w:szCs w:val="28"/>
          <w:shd w:val="clear" w:color="auto" w:fill="FFFFFF"/>
        </w:rPr>
        <w:t>20</w:t>
      </w:r>
      <w:r w:rsidRPr="002568EB">
        <w:rPr>
          <w:rFonts w:ascii="Times New Roman" w:eastAsia="Times New Roman" w:hAnsi="Times New Roman" w:cs="Times New Roman"/>
          <w:color w:val="000000"/>
          <w:sz w:val="28"/>
          <w:szCs w:val="28"/>
          <w:shd w:val="clear" w:color="auto" w:fill="FFFFFF"/>
        </w:rPr>
        <w:t xml:space="preserve"> </w:t>
      </w:r>
      <w:proofErr w:type="gramStart"/>
      <w:r w:rsidRPr="002568EB">
        <w:rPr>
          <w:rFonts w:ascii="Times New Roman" w:eastAsia="Times New Roman" w:hAnsi="Times New Roman" w:cs="Times New Roman"/>
          <w:color w:val="000000"/>
          <w:sz w:val="28"/>
          <w:szCs w:val="28"/>
          <w:shd w:val="clear" w:color="auto" w:fill="FFFFFF"/>
        </w:rPr>
        <w:t>của  Tòa</w:t>
      </w:r>
      <w:proofErr w:type="gramEnd"/>
      <w:r w:rsidRPr="002568EB">
        <w:rPr>
          <w:rFonts w:ascii="Times New Roman" w:eastAsia="Times New Roman" w:hAnsi="Times New Roman" w:cs="Times New Roman"/>
          <w:color w:val="000000"/>
          <w:sz w:val="28"/>
          <w:szCs w:val="28"/>
          <w:shd w:val="clear" w:color="auto" w:fill="FFFFFF"/>
        </w:rPr>
        <w:t xml:space="preserve"> án nhân dân thị xã Từ Sơn, tỉnh Bắc Ninh;</w:t>
      </w:r>
    </w:p>
    <w:p w:rsidR="002568EB" w:rsidRPr="002568EB" w:rsidRDefault="002568EB"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568EB">
        <w:rPr>
          <w:rFonts w:ascii="Times New Roman" w:eastAsia="Times New Roman" w:hAnsi="Times New Roman" w:cs="Times New Roman"/>
          <w:color w:val="000000"/>
          <w:sz w:val="28"/>
          <w:szCs w:val="28"/>
          <w:shd w:val="clear" w:color="auto" w:fill="FFFFFF"/>
        </w:rPr>
        <w:t xml:space="preserve">Căn cứ Quyết định thi hành </w:t>
      </w:r>
      <w:proofErr w:type="gramStart"/>
      <w:r w:rsidRPr="002568EB">
        <w:rPr>
          <w:rFonts w:ascii="Times New Roman" w:eastAsia="Times New Roman" w:hAnsi="Times New Roman" w:cs="Times New Roman"/>
          <w:color w:val="000000"/>
          <w:sz w:val="28"/>
          <w:szCs w:val="28"/>
          <w:shd w:val="clear" w:color="auto" w:fill="FFFFFF"/>
        </w:rPr>
        <w:t>án</w:t>
      </w:r>
      <w:proofErr w:type="gramEnd"/>
      <w:r w:rsidRPr="002568EB">
        <w:rPr>
          <w:rFonts w:ascii="Times New Roman" w:eastAsia="Times New Roman" w:hAnsi="Times New Roman" w:cs="Times New Roman"/>
          <w:color w:val="000000"/>
          <w:sz w:val="28"/>
          <w:szCs w:val="28"/>
          <w:shd w:val="clear" w:color="auto" w:fill="FFFFFF"/>
        </w:rPr>
        <w:t xml:space="preserve"> số: </w:t>
      </w:r>
      <w:r w:rsidR="00A46828">
        <w:rPr>
          <w:rFonts w:ascii="Times New Roman" w:eastAsia="Times New Roman" w:hAnsi="Times New Roman" w:cs="Times New Roman"/>
          <w:color w:val="000000"/>
          <w:sz w:val="28"/>
          <w:szCs w:val="28"/>
          <w:shd w:val="clear" w:color="auto" w:fill="FFFFFF"/>
        </w:rPr>
        <w:t>66</w:t>
      </w:r>
      <w:r w:rsidRPr="002568EB">
        <w:rPr>
          <w:rFonts w:ascii="Times New Roman" w:eastAsia="Times New Roman" w:hAnsi="Times New Roman" w:cs="Times New Roman"/>
          <w:color w:val="000000"/>
          <w:sz w:val="28"/>
          <w:szCs w:val="28"/>
          <w:shd w:val="clear" w:color="auto" w:fill="FFFFFF"/>
        </w:rPr>
        <w:t xml:space="preserve">/QĐ-CCTHADS ngày </w:t>
      </w:r>
      <w:r w:rsidR="00A46828">
        <w:rPr>
          <w:rFonts w:ascii="Times New Roman" w:eastAsia="Times New Roman" w:hAnsi="Times New Roman" w:cs="Times New Roman"/>
          <w:color w:val="000000"/>
          <w:sz w:val="28"/>
          <w:szCs w:val="28"/>
          <w:shd w:val="clear" w:color="auto" w:fill="FFFFFF"/>
        </w:rPr>
        <w:t>09</w:t>
      </w:r>
      <w:r w:rsidRPr="002568EB">
        <w:rPr>
          <w:rFonts w:ascii="Times New Roman" w:eastAsia="Times New Roman" w:hAnsi="Times New Roman" w:cs="Times New Roman"/>
          <w:color w:val="000000"/>
          <w:sz w:val="28"/>
          <w:szCs w:val="28"/>
          <w:shd w:val="clear" w:color="auto" w:fill="FFFFFF"/>
        </w:rPr>
        <w:t>/</w:t>
      </w:r>
      <w:r w:rsidR="00A46828">
        <w:rPr>
          <w:rFonts w:ascii="Times New Roman" w:eastAsia="Times New Roman" w:hAnsi="Times New Roman" w:cs="Times New Roman"/>
          <w:color w:val="000000"/>
          <w:sz w:val="28"/>
          <w:szCs w:val="28"/>
          <w:shd w:val="clear" w:color="auto" w:fill="FFFFFF"/>
        </w:rPr>
        <w:t>4</w:t>
      </w:r>
      <w:r w:rsidRPr="002568EB">
        <w:rPr>
          <w:rFonts w:ascii="Times New Roman" w:eastAsia="Times New Roman" w:hAnsi="Times New Roman" w:cs="Times New Roman"/>
          <w:color w:val="000000"/>
          <w:sz w:val="28"/>
          <w:szCs w:val="28"/>
          <w:shd w:val="clear" w:color="auto" w:fill="FFFFFF"/>
        </w:rPr>
        <w:t>/2020 của Chi cục trưởng Chi cục Thi hành án dân sự thị xã Từ Sơn;</w:t>
      </w:r>
    </w:p>
    <w:p w:rsid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91341F">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Pr>
          <w:rFonts w:ascii="Times New Roman" w:eastAsia="Times New Roman" w:hAnsi="Times New Roman" w:cs="Times New Roman"/>
          <w:color w:val="000000"/>
          <w:sz w:val="28"/>
          <w:szCs w:val="28"/>
          <w:shd w:val="clear" w:color="auto" w:fill="FFFFFF"/>
        </w:rPr>
        <w:t>40</w:t>
      </w:r>
      <w:r w:rsidRPr="0091341F">
        <w:rPr>
          <w:rFonts w:ascii="Times New Roman" w:eastAsia="Times New Roman" w:hAnsi="Times New Roman" w:cs="Times New Roman"/>
          <w:color w:val="000000"/>
          <w:sz w:val="28"/>
          <w:szCs w:val="28"/>
          <w:shd w:val="clear" w:color="auto" w:fill="FFFFFF"/>
        </w:rPr>
        <w:t xml:space="preserve">/QĐ-CCTHADS ngày  </w:t>
      </w:r>
      <w:r>
        <w:rPr>
          <w:rFonts w:ascii="Times New Roman" w:eastAsia="Times New Roman" w:hAnsi="Times New Roman" w:cs="Times New Roman"/>
          <w:color w:val="000000"/>
          <w:sz w:val="28"/>
          <w:szCs w:val="28"/>
          <w:shd w:val="clear" w:color="auto" w:fill="FFFFFF"/>
        </w:rPr>
        <w:t>22</w:t>
      </w:r>
      <w:r w:rsidRPr="0091341F">
        <w:rPr>
          <w:rFonts w:ascii="Times New Roman" w:eastAsia="Times New Roman" w:hAnsi="Times New Roman" w:cs="Times New Roman"/>
          <w:color w:val="000000"/>
          <w:sz w:val="28"/>
          <w:szCs w:val="28"/>
          <w:shd w:val="clear" w:color="auto" w:fill="FFFFFF"/>
        </w:rPr>
        <w:t xml:space="preserve">  tháng  </w:t>
      </w:r>
      <w:r>
        <w:rPr>
          <w:rFonts w:ascii="Times New Roman" w:eastAsia="Times New Roman" w:hAnsi="Times New Roman" w:cs="Times New Roman"/>
          <w:color w:val="000000"/>
          <w:sz w:val="28"/>
          <w:szCs w:val="28"/>
          <w:shd w:val="clear" w:color="auto" w:fill="FFFFFF"/>
        </w:rPr>
        <w:t>6</w:t>
      </w:r>
      <w:r w:rsidRPr="0091341F">
        <w:rPr>
          <w:rFonts w:ascii="Times New Roman" w:eastAsia="Times New Roman" w:hAnsi="Times New Roman" w:cs="Times New Roman"/>
          <w:color w:val="000000"/>
          <w:sz w:val="28"/>
          <w:szCs w:val="28"/>
          <w:shd w:val="clear" w:color="auto" w:fill="FFFFFF"/>
        </w:rPr>
        <w:t xml:space="preserve">  năm 2020 của Chấp hành viên Chi cục Thi hành án dân sự thị xã Từ Sơn;</w:t>
      </w:r>
    </w:p>
    <w:p w:rsidR="0091341F" w:rsidRP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Căn cứ Biên bản về việc kê biên, xử lý tài sản ngày 30/6/2020 </w:t>
      </w:r>
      <w:r w:rsidRPr="0091341F">
        <w:rPr>
          <w:rFonts w:ascii="Times New Roman" w:eastAsia="Times New Roman" w:hAnsi="Times New Roman" w:cs="Times New Roman"/>
          <w:color w:val="000000"/>
          <w:sz w:val="28"/>
          <w:szCs w:val="28"/>
          <w:shd w:val="clear" w:color="auto" w:fill="FFFFFF"/>
        </w:rPr>
        <w:t xml:space="preserve">của Chấp hành viên Chi cục Thi hành </w:t>
      </w:r>
      <w:proofErr w:type="gramStart"/>
      <w:r w:rsidRPr="0091341F">
        <w:rPr>
          <w:rFonts w:ascii="Times New Roman" w:eastAsia="Times New Roman" w:hAnsi="Times New Roman" w:cs="Times New Roman"/>
          <w:color w:val="000000"/>
          <w:sz w:val="28"/>
          <w:szCs w:val="28"/>
          <w:shd w:val="clear" w:color="auto" w:fill="FFFFFF"/>
        </w:rPr>
        <w:t>án</w:t>
      </w:r>
      <w:proofErr w:type="gramEnd"/>
      <w:r w:rsidRPr="0091341F">
        <w:rPr>
          <w:rFonts w:ascii="Times New Roman" w:eastAsia="Times New Roman" w:hAnsi="Times New Roman" w:cs="Times New Roman"/>
          <w:color w:val="000000"/>
          <w:sz w:val="28"/>
          <w:szCs w:val="28"/>
          <w:shd w:val="clear" w:color="auto" w:fill="FFFFFF"/>
        </w:rPr>
        <w:t xml:space="preserve"> dân sự thị xã Từ Sơn</w:t>
      </w:r>
      <w:r>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sự thị xã Từ </w:t>
      </w:r>
      <w:proofErr w:type="gramStart"/>
      <w:r w:rsidRPr="00200C8E">
        <w:rPr>
          <w:rFonts w:ascii="Times New Roman" w:eastAsia="Times New Roman" w:hAnsi="Times New Roman" w:cs="Times New Roman"/>
          <w:color w:val="000000"/>
          <w:sz w:val="28"/>
          <w:szCs w:val="28"/>
          <w:shd w:val="clear" w:color="auto" w:fill="FFFFFF"/>
        </w:rPr>
        <w:t>Sơn  xin</w:t>
      </w:r>
      <w:proofErr w:type="gramEnd"/>
      <w:r w:rsidRPr="00200C8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200C8E">
        <w:rPr>
          <w:rFonts w:ascii="Times New Roman" w:eastAsia="Times New Roman" w:hAnsi="Times New Roman" w:cs="Times New Roman"/>
          <w:color w:val="000000"/>
          <w:sz w:val="28"/>
          <w:szCs w:val="28"/>
          <w:shd w:val="clear" w:color="auto" w:fill="FFFFFF"/>
        </w:rPr>
        <w:t>sự  thị</w:t>
      </w:r>
      <w:proofErr w:type="gramEnd"/>
      <w:r w:rsidRPr="00200C8E">
        <w:rPr>
          <w:rFonts w:ascii="Times New Roman" w:eastAsia="Times New Roman" w:hAnsi="Times New Roman" w:cs="Times New Roman"/>
          <w:color w:val="000000"/>
          <w:sz w:val="28"/>
          <w:szCs w:val="28"/>
          <w:shd w:val="clear" w:color="auto" w:fill="FFFFFF"/>
        </w:rPr>
        <w:t xml:space="preserve">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w:t>
      </w:r>
      <w:proofErr w:type="gramStart"/>
      <w:r w:rsidRPr="00200C8E">
        <w:rPr>
          <w:rFonts w:ascii="Times New Roman" w:eastAsia="Times New Roman" w:hAnsi="Times New Roman" w:cs="Times New Roman"/>
          <w:color w:val="000000"/>
          <w:sz w:val="28"/>
          <w:szCs w:val="28"/>
          <w:shd w:val="clear" w:color="auto" w:fill="FFFFFF"/>
        </w:rPr>
        <w:t>chỉ :</w:t>
      </w:r>
      <w:proofErr w:type="gramEnd"/>
      <w:r w:rsidRPr="00200C8E">
        <w:rPr>
          <w:rFonts w:ascii="Times New Roman" w:eastAsia="Times New Roman" w:hAnsi="Times New Roman" w:cs="Times New Roman"/>
          <w:color w:val="000000"/>
          <w:sz w:val="28"/>
          <w:szCs w:val="28"/>
          <w:shd w:val="clear" w:color="auto" w:fill="FFFFFF"/>
        </w:rPr>
        <w:t xml:space="preserve">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Pr="00CA239C"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91341F" w:rsidRPr="0091341F">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398, tờ bản đồ số 02, diện tích 104 m2 (Nay là thửa đất số 100, tờ bản đồ số 22, diện tích 120,7  m2 theo kết quả đo đạc bản đồ địa chính năm 2014) ở thôn Thượng, xã Phù Khê, thị xã Từ Sơn, tỉnh Bắc Ninh đã được cấp Giấy chứng nhận quyền sử dụng đất, quyền sở hữu nhà ở và tài sản khác gắn liền với đất số BN 522512, vào sổ cấp giấy chứng nhận: CH 01163 do Ủy ban nhân dân thị xã Từ Sơn, tỉnh Bắc Ninh cấp cho ông Đàm Thanh Luân và bà Đàm Thị Mai vào ngày 07/6/2013</w:t>
      </w:r>
      <w:r w:rsidR="00CA239C" w:rsidRPr="00CA239C">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lastRenderedPageBreak/>
        <w:t xml:space="preserve">- Tổ chức thẩm định giá được lựa chọn phải đủ điều kiện hoạt động </w:t>
      </w:r>
      <w:proofErr w:type="gramStart"/>
      <w:r w:rsidRPr="00200C8E">
        <w:rPr>
          <w:rFonts w:ascii="Times New Roman" w:eastAsia="Times New Roman" w:hAnsi="Times New Roman" w:cs="Times New Roman"/>
          <w:color w:val="000000"/>
          <w:sz w:val="28"/>
          <w:szCs w:val="28"/>
          <w:shd w:val="clear" w:color="auto" w:fill="FFFFFF"/>
        </w:rPr>
        <w:t>theo</w:t>
      </w:r>
      <w:proofErr w:type="gramEnd"/>
      <w:r w:rsidRPr="00200C8E">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5D1630">
        <w:rPr>
          <w:rFonts w:ascii="Times New Roman" w:eastAsia="Times New Roman" w:hAnsi="Times New Roman" w:cs="Times New Roman"/>
          <w:color w:val="000000"/>
          <w:sz w:val="28"/>
          <w:szCs w:val="28"/>
          <w:shd w:val="clear" w:color="auto" w:fill="FFFFFF"/>
        </w:rPr>
        <w:t>17</w:t>
      </w:r>
      <w:r w:rsidR="00C33D98">
        <w:rPr>
          <w:rFonts w:ascii="Times New Roman" w:eastAsia="Times New Roman" w:hAnsi="Times New Roman" w:cs="Times New Roman"/>
          <w:color w:val="000000"/>
          <w:sz w:val="28"/>
          <w:szCs w:val="28"/>
          <w:shd w:val="clear" w:color="auto" w:fill="FFFFFF"/>
        </w:rPr>
        <w:t>/</w:t>
      </w:r>
      <w:r w:rsidR="0091341F">
        <w:rPr>
          <w:rFonts w:ascii="Times New Roman" w:eastAsia="Times New Roman" w:hAnsi="Times New Roman" w:cs="Times New Roman"/>
          <w:color w:val="000000"/>
          <w:sz w:val="28"/>
          <w:szCs w:val="28"/>
          <w:shd w:val="clear" w:color="auto" w:fill="FFFFFF"/>
        </w:rPr>
        <w:t>7</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proofErr w:type="gramStart"/>
      <w:r w:rsidRPr="00200C8E">
        <w:rPr>
          <w:rFonts w:ascii="Times New Roman" w:eastAsia="Times New Roman" w:hAnsi="Times New Roman" w:cs="Times New Roman"/>
          <w:b/>
          <w:bCs/>
          <w:color w:val="000000"/>
          <w:sz w:val="28"/>
          <w:szCs w:val="28"/>
        </w:rPr>
        <w:t>./</w:t>
      </w:r>
      <w:proofErr w:type="gramEnd"/>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8931" w:type="dxa"/>
        <w:tblCellSpacing w:w="0" w:type="dxa"/>
        <w:shd w:val="clear" w:color="auto" w:fill="FFFFFF"/>
        <w:tblCellMar>
          <w:left w:w="0" w:type="dxa"/>
          <w:right w:w="0" w:type="dxa"/>
        </w:tblCellMar>
        <w:tblLook w:val="04A0"/>
      </w:tblPr>
      <w:tblGrid>
        <w:gridCol w:w="4962"/>
        <w:gridCol w:w="3969"/>
      </w:tblGrid>
      <w:tr w:rsidR="00200C8E" w:rsidRPr="00200C8E" w:rsidTr="00C040BB">
        <w:trPr>
          <w:trHeight w:val="1500"/>
          <w:tblCellSpacing w:w="0" w:type="dxa"/>
        </w:trPr>
        <w:tc>
          <w:tcPr>
            <w:tcW w:w="4962"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3969"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00C8E"/>
    <w:rsid w:val="00020B1E"/>
    <w:rsid w:val="00095CFB"/>
    <w:rsid w:val="00154AC2"/>
    <w:rsid w:val="00177879"/>
    <w:rsid w:val="00200C8E"/>
    <w:rsid w:val="002568EB"/>
    <w:rsid w:val="002B1548"/>
    <w:rsid w:val="003866DF"/>
    <w:rsid w:val="003B1249"/>
    <w:rsid w:val="003C3AF4"/>
    <w:rsid w:val="004000AD"/>
    <w:rsid w:val="0042423C"/>
    <w:rsid w:val="0053791E"/>
    <w:rsid w:val="005D1630"/>
    <w:rsid w:val="00625337"/>
    <w:rsid w:val="0064252C"/>
    <w:rsid w:val="00666010"/>
    <w:rsid w:val="006C3F43"/>
    <w:rsid w:val="006E67F4"/>
    <w:rsid w:val="00706494"/>
    <w:rsid w:val="0091341F"/>
    <w:rsid w:val="00944408"/>
    <w:rsid w:val="00A46828"/>
    <w:rsid w:val="00A61978"/>
    <w:rsid w:val="00BA2C9D"/>
    <w:rsid w:val="00BA408A"/>
    <w:rsid w:val="00BB52F8"/>
    <w:rsid w:val="00C040BB"/>
    <w:rsid w:val="00C33D98"/>
    <w:rsid w:val="00C72F60"/>
    <w:rsid w:val="00CA0EEB"/>
    <w:rsid w:val="00CA239C"/>
    <w:rsid w:val="00CA7BBD"/>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402D6-C4DC-43A6-8229-44D04A8871EF}"/>
</file>

<file path=customXml/itemProps2.xml><?xml version="1.0" encoding="utf-8"?>
<ds:datastoreItem xmlns:ds="http://schemas.openxmlformats.org/officeDocument/2006/customXml" ds:itemID="{4F7C7C29-539A-421B-8FC1-39188802CCED}"/>
</file>

<file path=customXml/itemProps3.xml><?xml version="1.0" encoding="utf-8"?>
<ds:datastoreItem xmlns:ds="http://schemas.openxmlformats.org/officeDocument/2006/customXml" ds:itemID="{E6A536CB-1DBC-4300-88E3-553A8C6ADD55}"/>
</file>

<file path=docProps/app.xml><?xml version="1.0" encoding="utf-8"?>
<Properties xmlns="http://schemas.openxmlformats.org/officeDocument/2006/extended-properties" xmlns:vt="http://schemas.openxmlformats.org/officeDocument/2006/docPropsVTypes">
  <Template>Normal</Template>
  <TotalTime>18</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2020-06-08T07:39:00Z</cp:lastPrinted>
  <dcterms:created xsi:type="dcterms:W3CDTF">2020-07-20T01:44:00Z</dcterms:created>
  <dcterms:modified xsi:type="dcterms:W3CDTF">2020-07-20T01:59:00Z</dcterms:modified>
</cp:coreProperties>
</file>